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40"/>
          <w:szCs w:val="40"/>
        </w:rPr>
        <w:t xml:space="preserve">Jane Doe</w:t>
      </w:r>
    </w:p>
    <w:p>
      <w:pPr>
        <w:spacing w:before="20"/>
      </w:pPr>
      <w:r>
        <w:rPr>
          <w:rFonts w:ascii="Arial" w:cs="Arial" w:eastAsia="Arial" w:hAnsi="Arial"/>
          <w:color w:val="6F6F6F"/>
          <w:sz w:val="23"/>
          <w:szCs w:val="23"/>
        </w:rPr>
        <w:t xml:space="preserve">Frontend Engineer</w:t>
      </w:r>
    </w:p>
    <w:p>
      <w:pPr>
        <w:spacing w:before="40"/>
      </w:pPr>
      <w:r>
        <w:rPr>
          <w:rFonts w:ascii="Arial" w:cs="Arial" w:eastAsia="Arial" w:hAnsi="Arial"/>
          <w:color w:val="6F6F6F"/>
          <w:sz w:val="19"/>
          <w:szCs w:val="19"/>
        </w:rPr>
        <w:t xml:space="preserve">Los Angeles, USA</w:t>
      </w:r>
    </w:p>
    <w:p>
      <w:pPr>
        <w:spacing w:before="20"/>
      </w:pPr>
      <w:r>
        <w:rPr>
          <w:rFonts w:ascii="Arial" w:cs="Arial" w:eastAsia="Arial" w:hAnsi="Arial"/>
          <w:color w:val="6F6F6F"/>
          <w:sz w:val="18"/>
          <w:szCs w:val="18"/>
        </w:rPr>
        <w:t xml:space="preserve">jane.doe@example.com · +1 555 0100 · example.com/jane-doe</w:t>
      </w:r>
    </w:p>
    <w:p>
      <w:pPr>
        <w:pBdr>
          <w:bottom w:val="single" w:color="D6D6D6" w:sz="6" w:space="2"/>
        </w:pBdr>
        <w:spacing w:after="120" w:befor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PROFESSIONAL SUMMARY</w:t>
      </w:r>
    </w:p>
    <w:p>
      <w:r>
        <w:rPr>
          <w:rFonts w:ascii="Arial" w:cs="Arial" w:eastAsia="Arial" w:hAnsi="Arial"/>
          <w:color w:val="444444"/>
          <w:sz w:val="20"/>
          <w:szCs w:val="20"/>
        </w:rPr>
        <w:t xml:space="preserve">Frontend engineer with six years building interfaces for data-heavy products. Works in TypeScript and React, and spends as much time on the parts a user never sees — loading states, error paths, keyboard access — as on the ones they do.</w:t>
      </w:r>
    </w:p>
    <w:p>
      <w:pPr>
        <w:pBdr>
          <w:bottom w:val="single" w:color="D6D6D6" w:sz="6" w:space="2"/>
        </w:pBdr>
        <w:spacing w:after="120" w:befor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EXPERIENCE</w:t>
      </w:r>
    </w:p>
    <w:p>
      <w:pPr>
        <w:tabs>
          <w:tab w:val="right" w:pos="9746"/>
        </w:tabs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Senior Frontend Engineer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i w:val="false"/>
          <w:iCs w:val="false"/>
          <w:color w:val="6F6F6F"/>
          <w:sz w:val="18"/>
          <w:szCs w:val="18"/>
        </w:rPr>
        <w:t xml:space="preserve">Mar 2022 — Present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Northwind Analytics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Los Angeles, USA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Leads the interface of the reporting product, used by about 40 customer teams.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Rebuilt the chart layer so a dashboard renders from cached data while the fresh query is still running.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Introduced the component library the three product teams now share, and wrote its contribution guide.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Runs the accessibility review before each release: keyboard paths, focus order, contrast.</w:t>
      </w:r>
    </w:p>
    <w:p>
      <w:pPr>
        <w:tabs>
          <w:tab w:val="right" w:pos="9746"/>
        </w:tabs>
        <w:spacing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Frontend Engineer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i w:val="false"/>
          <w:iCs w:val="false"/>
          <w:color w:val="6F6F6F"/>
          <w:sz w:val="18"/>
          <w:szCs w:val="18"/>
        </w:rPr>
        <w:t xml:space="preserve">Jan 2020 — Feb 2022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Halden Retail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San Diego, USA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Built the checkout flow for the web store and the forms behind it.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Replaced a hand-maintained spreadsheet of product copy with an editor the merchandising team uses directly.</w:t>
      </w:r>
    </w:p>
    <w:p>
      <w:pPr>
        <w:tabs>
          <w:tab w:val="right" w:pos="9746"/>
        </w:tabs>
        <w:spacing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Junior Developer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i w:val="false"/>
          <w:iCs w:val="false"/>
          <w:color w:val="6F6F6F"/>
          <w:sz w:val="18"/>
          <w:szCs w:val="18"/>
        </w:rPr>
        <w:t xml:space="preserve">Sep 2018 — Dec 2019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Kanal Studio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San Diego, USA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444444"/>
          <w:sz w:val="20"/>
          <w:szCs w:val="20"/>
        </w:rPr>
        <w:t xml:space="preserve">Built and maintained client sites, mostly marketing pages and small catalogues.</w:t>
      </w:r>
    </w:p>
    <w:p>
      <w:pPr>
        <w:pBdr>
          <w:bottom w:val="single" w:color="D6D6D6" w:sz="6" w:space="2"/>
        </w:pBdr>
        <w:spacing w:after="120" w:befor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EDUCATION</w:t>
      </w:r>
    </w:p>
    <w:p>
      <w:pPr>
        <w:tabs>
          <w:tab w:val="right" w:pos="9746"/>
        </w:tabs>
      </w:pPr>
      <w:r>
        <w:rPr>
          <w:rFonts w:ascii="Arial" w:cs="Arial" w:eastAsia="Arial" w:hAnsi="Arial"/>
          <w:b/>
          <w:bCs/>
          <w:sz w:val="22"/>
          <w:szCs w:val="22"/>
        </w:rPr>
        <w:t xml:space="preserve">BSc Computer Science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i w:val="false"/>
          <w:iCs w:val="false"/>
          <w:color w:val="6F6F6F"/>
          <w:sz w:val="18"/>
          <w:szCs w:val="18"/>
        </w:rPr>
        <w:t xml:space="preserve">2014 — 2018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University of Example</w:t>
      </w:r>
    </w:p>
    <w:p>
      <w:r>
        <w:rPr>
          <w:rFonts w:ascii="Arial" w:cs="Arial" w:eastAsia="Arial" w:hAnsi="Arial"/>
          <w:color w:val="6F6F6F"/>
          <w:sz w:val="20"/>
          <w:szCs w:val="20"/>
        </w:rPr>
        <w:t xml:space="preserve">San Diego, USA</w:t>
      </w:r>
    </w:p>
    <w:p>
      <w:pPr>
        <w:pBdr>
          <w:bottom w:val="single" w:color="D6D6D6" w:sz="6" w:space="2"/>
        </w:pBdr>
        <w:spacing w:after="120" w:befor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SKILLS</w:t>
      </w:r>
    </w:p>
    <w:p>
      <w:r>
        <w:rPr>
          <w:rFonts w:ascii="Arial" w:cs="Arial" w:eastAsia="Arial" w:hAnsi="Arial"/>
          <w:b/>
          <w:bCs/>
          <w:color w:val="1A1A1A"/>
        </w:rPr>
        <w:t xml:space="preserve">Core: </w:t>
      </w:r>
      <w:r>
        <w:rPr>
          <w:rFonts w:ascii="Arial" w:cs="Arial" w:eastAsia="Arial" w:hAnsi="Arial"/>
          <w:color w:val="444444"/>
        </w:rPr>
        <w:t xml:space="preserve">TypeScript, React, CSS, Testing Library, Accessibility</w:t>
      </w:r>
    </w:p>
    <w:p>
      <w:pPr>
        <w:spacing w:before="220"/>
      </w:pPr>
      <w:r>
        <w:rPr>
          <w:rFonts w:ascii="Arial" w:cs="Arial" w:eastAsia="Arial" w:hAnsi="Arial"/>
          <w:b/>
          <w:bCs/>
          <w:color w:val="1A1A1A"/>
        </w:rPr>
        <w:t xml:space="preserve">Tools: </w:t>
      </w:r>
      <w:r>
        <w:rPr>
          <w:rFonts w:ascii="Arial" w:cs="Arial" w:eastAsia="Arial" w:hAnsi="Arial"/>
          <w:color w:val="444444"/>
        </w:rPr>
        <w:t xml:space="preserve">Vite, Playwright, Figma, Git</w:t>
      </w:r>
    </w:p>
    <w:p>
      <w:pPr>
        <w:pBdr>
          <w:bottom w:val="single" w:color="D6D6D6" w:sz="6" w:space="2"/>
        </w:pBdr>
        <w:spacing w:after="120" w:before="3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LANGUAGES</w:t>
      </w:r>
    </w:p>
    <w:p>
      <w:r>
        <w:rPr>
          <w:rFonts w:ascii="Arial" w:cs="Arial" w:eastAsia="Arial" w:hAnsi="Arial"/>
          <w:color w:val="444444"/>
        </w:rPr>
        <w:t xml:space="preserve">English — native · Spanish — professional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>
      <w:pPr>
        <w:spacing w:after="80" w:line="312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Jane Doe — Resume</dc:title>
  <dc:creator>exportmyresume.com</dc:creator>
  <cp:lastModifiedBy>Un-named</cp:lastModifiedBy>
  <cp:revision>1</cp:revision>
  <dcterms:created xsi:type="dcterms:W3CDTF">2026-10-11T05:20:29.601Z</dcterms:created>
  <dcterms:modified xsi:type="dcterms:W3CDTF">2026-10-11T05:20:29.602Z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